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B" w:rsidRDefault="005A64C9">
      <w:pPr>
        <w:tabs>
          <w:tab w:val="left" w:pos="7920"/>
        </w:tabs>
        <w:spacing w:beforeLines="100" w:before="312" w:afterLines="100" w:after="312" w:line="480" w:lineRule="exact"/>
        <w:jc w:val="center"/>
        <w:outlineLvl w:val="0"/>
        <w:rPr>
          <w:rFonts w:ascii="宋体" w:eastAsia="宋体" w:hAnsi="宋体" w:cs="宋体"/>
          <w:b/>
          <w:sz w:val="32"/>
          <w:szCs w:val="32"/>
        </w:rPr>
      </w:pPr>
      <w:bookmarkStart w:id="0" w:name="_Toc428292566"/>
      <w:bookmarkStart w:id="1" w:name="_Toc357738502"/>
      <w:bookmarkStart w:id="2" w:name="_Toc336241066"/>
      <w:bookmarkStart w:id="3" w:name="_Toc397333497"/>
      <w:bookmarkStart w:id="4" w:name="_Toc303854142"/>
      <w:bookmarkStart w:id="5" w:name="_Toc523320020"/>
      <w:bookmarkStart w:id="6" w:name="_Toc428292568"/>
      <w:bookmarkStart w:id="7" w:name="_Toc27932"/>
      <w:bookmarkStart w:id="8" w:name="_Toc397333499"/>
      <w:bookmarkStart w:id="9" w:name="_Toc336241068"/>
      <w:bookmarkStart w:id="10" w:name="_Toc303854144"/>
      <w:bookmarkStart w:id="11" w:name="_Toc357738504"/>
      <w:r>
        <w:rPr>
          <w:rFonts w:ascii="宋体" w:eastAsia="宋体" w:hAnsi="宋体" w:cs="宋体" w:hint="eastAsia"/>
          <w:b/>
          <w:sz w:val="32"/>
          <w:szCs w:val="32"/>
        </w:rPr>
        <w:t>上海财经大学浙江学院国家奖学金</w:t>
      </w:r>
      <w:bookmarkEnd w:id="5"/>
    </w:p>
    <w:p w:rsidR="004F2EFB" w:rsidRDefault="005A64C9">
      <w:pPr>
        <w:tabs>
          <w:tab w:val="left" w:pos="7920"/>
        </w:tabs>
        <w:spacing w:beforeLines="100" w:before="312" w:afterLines="100" w:after="312" w:line="480" w:lineRule="exact"/>
        <w:jc w:val="center"/>
        <w:outlineLvl w:val="0"/>
        <w:rPr>
          <w:rFonts w:ascii="宋体" w:eastAsia="宋体" w:hAnsi="宋体" w:cs="宋体"/>
          <w:sz w:val="32"/>
          <w:szCs w:val="32"/>
        </w:rPr>
      </w:pPr>
      <w:bookmarkStart w:id="12" w:name="_Toc523320021"/>
      <w:r>
        <w:rPr>
          <w:rFonts w:ascii="宋体" w:eastAsia="宋体" w:hAnsi="宋体" w:cs="宋体" w:hint="eastAsia"/>
          <w:b/>
          <w:sz w:val="32"/>
          <w:szCs w:val="32"/>
        </w:rPr>
        <w:t>评定办法</w:t>
      </w:r>
      <w:bookmarkEnd w:id="6"/>
      <w:bookmarkEnd w:id="7"/>
      <w:bookmarkEnd w:id="8"/>
      <w:bookmarkEnd w:id="9"/>
      <w:bookmarkEnd w:id="10"/>
      <w:bookmarkEnd w:id="11"/>
      <w:bookmarkEnd w:id="12"/>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第一章  总 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第一条</w:t>
      </w:r>
      <w:r>
        <w:rPr>
          <w:rFonts w:ascii="宋体" w:eastAsia="宋体" w:hAnsi="宋体" w:cs="宋体" w:hint="eastAsia"/>
          <w:sz w:val="24"/>
          <w:szCs w:val="24"/>
        </w:rPr>
        <w:t xml:space="preserve"> 为激励在校本科学生勤奋学习、努力进取，在德、智、体、美等方面全面发展，根据省财政厅、省教育厅《关于印发〈浙江省普通本科高校高等职业学校国家奖学金实施细则〉的通知》（</w:t>
      </w:r>
      <w:proofErr w:type="gramStart"/>
      <w:r>
        <w:rPr>
          <w:rFonts w:ascii="宋体" w:eastAsia="宋体" w:hAnsi="宋体" w:cs="宋体" w:hint="eastAsia"/>
          <w:sz w:val="24"/>
          <w:szCs w:val="24"/>
        </w:rPr>
        <w:t>浙财教</w:t>
      </w:r>
      <w:proofErr w:type="gramEnd"/>
      <w:r>
        <w:rPr>
          <w:rFonts w:ascii="宋体" w:eastAsia="宋体" w:hAnsi="宋体" w:cs="宋体" w:hint="eastAsia"/>
          <w:sz w:val="24"/>
          <w:szCs w:val="24"/>
        </w:rPr>
        <w:t>字[2007]174号）精神，结合学院实际，特制定本办法。</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第二条</w:t>
      </w:r>
      <w:r>
        <w:rPr>
          <w:rFonts w:ascii="宋体" w:eastAsia="宋体" w:hAnsi="宋体" w:cs="宋体" w:hint="eastAsia"/>
          <w:sz w:val="24"/>
          <w:szCs w:val="24"/>
        </w:rPr>
        <w:t xml:space="preserve"> 国家奖学金每学年评定一次，实行等额评定，坚持公开、公平、公正、择优的原则。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第三条</w:t>
      </w:r>
      <w:r>
        <w:rPr>
          <w:rFonts w:ascii="宋体" w:eastAsia="宋体" w:hAnsi="宋体" w:cs="宋体" w:hint="eastAsia"/>
          <w:sz w:val="24"/>
          <w:szCs w:val="24"/>
        </w:rPr>
        <w:t xml:space="preserve"> 国家奖学金用于奖励二年级以上（含二年级）特别优秀的在校本科生。</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第四条</w:t>
      </w:r>
      <w:r>
        <w:rPr>
          <w:rFonts w:ascii="宋体" w:eastAsia="宋体" w:hAnsi="宋体" w:cs="宋体" w:hint="eastAsia"/>
          <w:sz w:val="24"/>
          <w:szCs w:val="24"/>
        </w:rPr>
        <w:t xml:space="preserve"> 同一学年内，申请国家奖学金的家庭经济困难学生可同时申请并获得国家助学金，但不能同时获得国家励志奖学金和</w:t>
      </w:r>
      <w:proofErr w:type="gramStart"/>
      <w:r>
        <w:rPr>
          <w:rFonts w:ascii="宋体" w:eastAsia="宋体" w:hAnsi="宋体" w:cs="宋体" w:hint="eastAsia"/>
          <w:sz w:val="24"/>
          <w:szCs w:val="24"/>
        </w:rPr>
        <w:t>校优秀</w:t>
      </w:r>
      <w:proofErr w:type="gramEnd"/>
      <w:r>
        <w:rPr>
          <w:rFonts w:ascii="宋体" w:eastAsia="宋体" w:hAnsi="宋体" w:cs="宋体" w:hint="eastAsia"/>
          <w:sz w:val="24"/>
          <w:szCs w:val="24"/>
        </w:rPr>
        <w:t>学生奖学金。</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第二章  组织机构</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第五条</w:t>
      </w:r>
      <w:r>
        <w:rPr>
          <w:rFonts w:ascii="宋体" w:eastAsia="宋体" w:hAnsi="宋体" w:cs="宋体" w:hint="eastAsia"/>
          <w:sz w:val="24"/>
          <w:szCs w:val="24"/>
        </w:rPr>
        <w:t xml:space="preserve"> 学院成立由主管学生工作的院领导任组长，相关职能部门负责人为成员的国家奖学金评定工作领导小组。领导小组下设办公室，办公室设在学生处，具体负责国家奖学金评选和组织工作。</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第三章  奖励标准与基本条件</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第六条</w:t>
      </w:r>
      <w:r>
        <w:rPr>
          <w:rFonts w:ascii="宋体" w:eastAsia="宋体" w:hAnsi="宋体" w:cs="宋体" w:hint="eastAsia"/>
          <w:sz w:val="24"/>
          <w:szCs w:val="24"/>
        </w:rPr>
        <w:t xml:space="preserve"> 国家奖学金的奖励标准为每人每年8000元。</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第七条</w:t>
      </w:r>
      <w:r>
        <w:rPr>
          <w:rFonts w:ascii="宋体" w:eastAsia="宋体" w:hAnsi="宋体" w:cs="宋体" w:hint="eastAsia"/>
          <w:sz w:val="24"/>
          <w:szCs w:val="24"/>
        </w:rPr>
        <w:t xml:space="preserve"> 国家奖学金的基本申请条件  </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（一）热爱社会主义祖国，拥护中国共产党的领导；</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（二）自觉遵守宪法和法律，遵守学院规章制度；</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（三）诚实守信，乐于助人，道德品质优良，德育测评成绩在班级前40％；</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（四）学习勤奋，成绩优异，上学年智育测评成绩在班级前3名（每班以40人计，下同）；</w:t>
      </w:r>
    </w:p>
    <w:p w:rsidR="004F2EFB" w:rsidRDefault="005A64C9">
      <w:p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（五）社会实践、创新能力、综合素质等方面特别突出，上学年综合测评成绩为专业年级第1名。</w:t>
      </w:r>
    </w:p>
    <w:p w:rsidR="004F2EFB" w:rsidRDefault="005A64C9">
      <w:pPr>
        <w:numPr>
          <w:ilvl w:val="0"/>
          <w:numId w:val="1"/>
        </w:numPr>
        <w:spacing w:beforeLines="50" w:before="156" w:afterLines="50" w:after="156" w:line="480" w:lineRule="exact"/>
        <w:ind w:left="958" w:hanging="958"/>
        <w:jc w:val="center"/>
        <w:rPr>
          <w:rFonts w:ascii="宋体" w:eastAsia="宋体" w:hAnsi="宋体" w:cs="宋体"/>
          <w:b/>
          <w:bCs/>
          <w:kern w:val="0"/>
          <w:sz w:val="24"/>
          <w:szCs w:val="24"/>
        </w:rPr>
      </w:pPr>
      <w:r>
        <w:rPr>
          <w:rFonts w:ascii="宋体" w:eastAsia="宋体" w:hAnsi="宋体" w:cs="宋体" w:hint="eastAsia"/>
          <w:b/>
          <w:bCs/>
          <w:kern w:val="0"/>
          <w:sz w:val="24"/>
          <w:szCs w:val="24"/>
        </w:rPr>
        <w:t>名额分配与评审程序</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第八条</w:t>
      </w:r>
      <w:r>
        <w:rPr>
          <w:rFonts w:ascii="宋体" w:eastAsia="宋体" w:hAnsi="宋体" w:cs="宋体" w:hint="eastAsia"/>
          <w:sz w:val="24"/>
          <w:szCs w:val="24"/>
        </w:rPr>
        <w:t xml:space="preserve"> 名额分配。学生处根据有关文件精神和国家下达给我校的国家奖学金名额，结合学院实际情况，分配各系的国家奖学金推荐名额。</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第九条</w:t>
      </w:r>
      <w:r>
        <w:rPr>
          <w:rFonts w:ascii="宋体" w:eastAsia="宋体" w:hAnsi="宋体" w:cs="宋体" w:hint="eastAsia"/>
          <w:sz w:val="24"/>
          <w:szCs w:val="24"/>
        </w:rPr>
        <w:t xml:space="preserve"> 个人申请。符合国家奖学金评选条件的学生向学院提出书面申请，并填写《普通本科高校、高等职业学校国家奖学金申请表》。</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第十条</w:t>
      </w:r>
      <w:r>
        <w:rPr>
          <w:rFonts w:ascii="宋体" w:eastAsia="宋体" w:hAnsi="宋体" w:cs="宋体" w:hint="eastAsia"/>
          <w:sz w:val="24"/>
          <w:szCs w:val="24"/>
        </w:rPr>
        <w:t xml:space="preserve"> 系内初审。各系评审工作小组应严格按照申请条件对提出申请的学生进行资格审查，按一定评比办法确定国家奖学金推荐候选学生名单，并在全系范围内公示，公示期为3日，经公示无异议后，各系评审小组将推荐候选人名单上报至学院国家奖学金工作领导小组办公室。</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 xml:space="preserve">第十一条 </w:t>
      </w:r>
      <w:r>
        <w:rPr>
          <w:rFonts w:ascii="宋体" w:eastAsia="宋体" w:hAnsi="宋体" w:cs="宋体" w:hint="eastAsia"/>
          <w:sz w:val="24"/>
          <w:szCs w:val="24"/>
        </w:rPr>
        <w:t>学院评选。学生处根据各系上报推荐候选人名单组织专家进行评审，评审结果在全院范围内公示，接受广大师生的监督，公示期不少于5天，公示后的结果报送学院国家奖学金评定工作领导小组。</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第十二条</w:t>
      </w:r>
      <w:r>
        <w:rPr>
          <w:rFonts w:ascii="宋体" w:eastAsia="宋体" w:hAnsi="宋体" w:cs="宋体" w:hint="eastAsia"/>
          <w:sz w:val="24"/>
          <w:szCs w:val="24"/>
        </w:rPr>
        <w:t xml:space="preserve"> 学院审定。学院国家奖学金评定工作领导小组审核并提出最终获得国家奖学金的建议名单，报学院领导集体研究决定。</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第十三条</w:t>
      </w:r>
      <w:r>
        <w:rPr>
          <w:rFonts w:ascii="宋体" w:eastAsia="宋体" w:hAnsi="宋体" w:cs="宋体" w:hint="eastAsia"/>
          <w:sz w:val="24"/>
          <w:szCs w:val="24"/>
        </w:rPr>
        <w:t xml:space="preserve"> 学院上报。学院公示无异议后，将获得国家奖学金的最终学生名单及资助等级报省教育厅备案。</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第五章  奖学金发放、管理</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第十四条</w:t>
      </w:r>
      <w:r>
        <w:rPr>
          <w:rFonts w:ascii="宋体" w:eastAsia="宋体" w:hAnsi="宋体" w:cs="宋体" w:hint="eastAsia"/>
          <w:sz w:val="24"/>
          <w:szCs w:val="24"/>
        </w:rPr>
        <w:t xml:space="preserve"> 学院通过计划财务处统一转账方式，及时将国家奖学金一次性发放给获奖学生，颁发国家统一印制的奖励证书，并记入学生学籍档案。</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第十五条</w:t>
      </w:r>
      <w:r>
        <w:rPr>
          <w:rFonts w:ascii="宋体" w:eastAsia="宋体" w:hAnsi="宋体" w:cs="宋体" w:hint="eastAsia"/>
          <w:sz w:val="24"/>
          <w:szCs w:val="24"/>
        </w:rPr>
        <w:t xml:space="preserve"> 学院严格执行国家相关政策和规定，对国家奖学金实行分账核算，专款专用，确保国家奖学金用于奖励特别优秀的学生。</w:t>
      </w:r>
    </w:p>
    <w:p w:rsidR="004F2EFB" w:rsidRDefault="005A64C9">
      <w:pPr>
        <w:spacing w:beforeLines="50" w:before="156" w:afterLines="50" w:after="156" w:line="48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第六章  附 则</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第十六条</w:t>
      </w:r>
      <w:r>
        <w:rPr>
          <w:rFonts w:ascii="宋体" w:eastAsia="宋体" w:hAnsi="宋体" w:cs="宋体" w:hint="eastAsia"/>
          <w:sz w:val="24"/>
          <w:szCs w:val="24"/>
        </w:rPr>
        <w:t xml:space="preserve"> 高度重视国家奖学金的评选工作，坚持评选条件，切实把国家奖学金的评选与学生的思想品德、学习成绩、体育锻炼、遵守校纪校规、学年总结鉴定等各方面情况结合起来。</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lastRenderedPageBreak/>
        <w:t>第十七条</w:t>
      </w:r>
      <w:r>
        <w:rPr>
          <w:rFonts w:ascii="宋体" w:eastAsia="宋体" w:hAnsi="宋体" w:cs="宋体" w:hint="eastAsia"/>
          <w:sz w:val="24"/>
          <w:szCs w:val="24"/>
        </w:rPr>
        <w:t xml:space="preserve"> 认真做好政策宣传，对学生进行有组织、有计划的思想政治教育，激励广大学生坚持德、智、体、美全面发展，不断促进高素质创新型人才的培养，并努力使其成为社会主义事业的合格建设者和可靠接班人。</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 xml:space="preserve">第十八条 </w:t>
      </w:r>
      <w:r>
        <w:rPr>
          <w:rFonts w:ascii="宋体" w:eastAsia="宋体" w:hAnsi="宋体" w:cs="宋体" w:hint="eastAsia"/>
          <w:sz w:val="24"/>
          <w:szCs w:val="24"/>
        </w:rPr>
        <w:t>认真做好国家奖学金获得者的教育与引导工作，监督、指导他们合理使用国家奖学金，全面了解和掌握获奖学生的学习、生活、思想等情况。</w:t>
      </w:r>
    </w:p>
    <w:p w:rsidR="004F2EFB" w:rsidRDefault="005A64C9">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 xml:space="preserve">第十九条 </w:t>
      </w:r>
      <w:r>
        <w:rPr>
          <w:rFonts w:ascii="宋体" w:eastAsia="宋体" w:hAnsi="宋体" w:cs="宋体" w:hint="eastAsia"/>
          <w:sz w:val="24"/>
          <w:szCs w:val="24"/>
        </w:rPr>
        <w:t>国家奖学金评定工作接受学院纪检监察部门的监督。</w:t>
      </w:r>
    </w:p>
    <w:p w:rsidR="004F2EFB" w:rsidRDefault="005A64C9" w:rsidP="00F306C2">
      <w:pPr>
        <w:spacing w:line="480" w:lineRule="exact"/>
        <w:ind w:firstLineChars="200" w:firstLine="482"/>
        <w:rPr>
          <w:rFonts w:ascii="宋体" w:eastAsia="宋体" w:hAnsi="宋体" w:cs="宋体"/>
          <w:sz w:val="24"/>
          <w:szCs w:val="24"/>
        </w:rPr>
      </w:pPr>
      <w:r>
        <w:rPr>
          <w:rFonts w:ascii="宋体" w:eastAsia="宋体" w:hAnsi="宋体" w:cs="宋体" w:hint="eastAsia"/>
          <w:b/>
          <w:sz w:val="24"/>
          <w:szCs w:val="24"/>
        </w:rPr>
        <w:t>第二十条</w:t>
      </w:r>
      <w:r>
        <w:rPr>
          <w:rFonts w:ascii="宋体" w:eastAsia="宋体" w:hAnsi="宋体" w:cs="宋体" w:hint="eastAsia"/>
          <w:sz w:val="24"/>
          <w:szCs w:val="24"/>
        </w:rPr>
        <w:t xml:space="preserve"> 本办法自印发之日起实施，由学生处负责解释。</w:t>
      </w:r>
      <w:bookmarkStart w:id="13" w:name="_GoBack"/>
      <w:bookmarkEnd w:id="0"/>
      <w:bookmarkEnd w:id="1"/>
      <w:bookmarkEnd w:id="2"/>
      <w:bookmarkEnd w:id="3"/>
      <w:bookmarkEnd w:id="4"/>
      <w:bookmarkEnd w:id="13"/>
    </w:p>
    <w:sectPr w:rsidR="004F2EF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DD" w:rsidRDefault="00F964DD">
      <w:r>
        <w:separator/>
      </w:r>
    </w:p>
  </w:endnote>
  <w:endnote w:type="continuationSeparator" w:id="0">
    <w:p w:rsidR="00F964DD" w:rsidRDefault="00F9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74951"/>
    </w:sdtPr>
    <w:sdtEndPr/>
    <w:sdtContent>
      <w:p w:rsidR="004F2EFB" w:rsidRDefault="005A64C9">
        <w:pPr>
          <w:pStyle w:val="ac"/>
          <w:jc w:val="center"/>
        </w:pPr>
        <w:r>
          <w:fldChar w:fldCharType="begin"/>
        </w:r>
        <w:r>
          <w:instrText>PAGE   \* MERGEFORMAT</w:instrText>
        </w:r>
        <w:r>
          <w:fldChar w:fldCharType="separate"/>
        </w:r>
        <w:r w:rsidR="00F306C2" w:rsidRPr="00F306C2">
          <w:rPr>
            <w:noProof/>
            <w:lang w:val="zh-CN"/>
          </w:rPr>
          <w:t>3</w:t>
        </w:r>
        <w:r>
          <w:fldChar w:fldCharType="end"/>
        </w:r>
      </w:p>
    </w:sdtContent>
  </w:sdt>
  <w:p w:rsidR="004F2EFB" w:rsidRDefault="004F2E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DD" w:rsidRDefault="00F964DD">
      <w:r>
        <w:separator/>
      </w:r>
    </w:p>
  </w:footnote>
  <w:footnote w:type="continuationSeparator" w:id="0">
    <w:p w:rsidR="00F964DD" w:rsidRDefault="00F96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7EFA"/>
    <w:multiLevelType w:val="multilevel"/>
    <w:tmpl w:val="3EE47EFA"/>
    <w:lvl w:ilvl="0">
      <w:start w:val="1"/>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D912F2E"/>
    <w:multiLevelType w:val="multilevel"/>
    <w:tmpl w:val="6D912F2E"/>
    <w:lvl w:ilvl="0">
      <w:start w:val="4"/>
      <w:numFmt w:val="japaneseCounting"/>
      <w:lvlText w:val="第%1章"/>
      <w:lvlJc w:val="left"/>
      <w:pPr>
        <w:tabs>
          <w:tab w:val="left" w:pos="960"/>
        </w:tabs>
        <w:ind w:left="960" w:hanging="9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05"/>
    <w:rsid w:val="00003F3B"/>
    <w:rsid w:val="000137EE"/>
    <w:rsid w:val="0002004A"/>
    <w:rsid w:val="00106FA3"/>
    <w:rsid w:val="00112105"/>
    <w:rsid w:val="00181020"/>
    <w:rsid w:val="001F4C85"/>
    <w:rsid w:val="00206D2F"/>
    <w:rsid w:val="002210C0"/>
    <w:rsid w:val="00324999"/>
    <w:rsid w:val="00371B43"/>
    <w:rsid w:val="0041111E"/>
    <w:rsid w:val="004F2EFB"/>
    <w:rsid w:val="005737BB"/>
    <w:rsid w:val="00594757"/>
    <w:rsid w:val="005A64C9"/>
    <w:rsid w:val="005B64AB"/>
    <w:rsid w:val="006E3F3C"/>
    <w:rsid w:val="00742279"/>
    <w:rsid w:val="007E1608"/>
    <w:rsid w:val="00830C37"/>
    <w:rsid w:val="0090603E"/>
    <w:rsid w:val="009478F6"/>
    <w:rsid w:val="00950501"/>
    <w:rsid w:val="00954A4B"/>
    <w:rsid w:val="009E0986"/>
    <w:rsid w:val="009E4B03"/>
    <w:rsid w:val="00B0387B"/>
    <w:rsid w:val="00B2464C"/>
    <w:rsid w:val="00B40829"/>
    <w:rsid w:val="00C12932"/>
    <w:rsid w:val="00C82CF3"/>
    <w:rsid w:val="00CC1577"/>
    <w:rsid w:val="00CD12E2"/>
    <w:rsid w:val="00CE183A"/>
    <w:rsid w:val="00D4447B"/>
    <w:rsid w:val="00E177C3"/>
    <w:rsid w:val="00E735F9"/>
    <w:rsid w:val="00EE540B"/>
    <w:rsid w:val="00F306C2"/>
    <w:rsid w:val="00F71F24"/>
    <w:rsid w:val="00F96068"/>
    <w:rsid w:val="00F964DD"/>
    <w:rsid w:val="014C6DEC"/>
    <w:rsid w:val="018774C5"/>
    <w:rsid w:val="038A4EF8"/>
    <w:rsid w:val="050A5423"/>
    <w:rsid w:val="068F0FB7"/>
    <w:rsid w:val="06F67641"/>
    <w:rsid w:val="085B1650"/>
    <w:rsid w:val="08C76FCB"/>
    <w:rsid w:val="09693B77"/>
    <w:rsid w:val="09FE040A"/>
    <w:rsid w:val="0A2933F5"/>
    <w:rsid w:val="0AB044C8"/>
    <w:rsid w:val="0AFB2978"/>
    <w:rsid w:val="0B857504"/>
    <w:rsid w:val="0BA2154C"/>
    <w:rsid w:val="0D867AD8"/>
    <w:rsid w:val="10263719"/>
    <w:rsid w:val="109578F0"/>
    <w:rsid w:val="10FF64D8"/>
    <w:rsid w:val="11836B49"/>
    <w:rsid w:val="11983339"/>
    <w:rsid w:val="11BD7636"/>
    <w:rsid w:val="129764BC"/>
    <w:rsid w:val="1315690A"/>
    <w:rsid w:val="13A853D1"/>
    <w:rsid w:val="14E54D69"/>
    <w:rsid w:val="15541873"/>
    <w:rsid w:val="16A55851"/>
    <w:rsid w:val="18612623"/>
    <w:rsid w:val="189908C4"/>
    <w:rsid w:val="199830AB"/>
    <w:rsid w:val="1AA13932"/>
    <w:rsid w:val="1DEC339D"/>
    <w:rsid w:val="1E8A513A"/>
    <w:rsid w:val="1EE074D4"/>
    <w:rsid w:val="21193816"/>
    <w:rsid w:val="22DE1828"/>
    <w:rsid w:val="237207A3"/>
    <w:rsid w:val="25425543"/>
    <w:rsid w:val="254C079A"/>
    <w:rsid w:val="261E448F"/>
    <w:rsid w:val="27482036"/>
    <w:rsid w:val="279C70B2"/>
    <w:rsid w:val="28634BF1"/>
    <w:rsid w:val="29F75A74"/>
    <w:rsid w:val="2AAA52C2"/>
    <w:rsid w:val="2B675915"/>
    <w:rsid w:val="2D4F33BA"/>
    <w:rsid w:val="2E177AFC"/>
    <w:rsid w:val="2E9101D1"/>
    <w:rsid w:val="2EEA3B1B"/>
    <w:rsid w:val="33F9674C"/>
    <w:rsid w:val="35271B8D"/>
    <w:rsid w:val="35DD71E4"/>
    <w:rsid w:val="36752AD0"/>
    <w:rsid w:val="39EE0082"/>
    <w:rsid w:val="3CDA2085"/>
    <w:rsid w:val="3DBE32BB"/>
    <w:rsid w:val="3E2F1C03"/>
    <w:rsid w:val="3E87057E"/>
    <w:rsid w:val="3FB12D51"/>
    <w:rsid w:val="41712BA8"/>
    <w:rsid w:val="43132391"/>
    <w:rsid w:val="43B70A71"/>
    <w:rsid w:val="444D5A29"/>
    <w:rsid w:val="45111C6D"/>
    <w:rsid w:val="46BB1D95"/>
    <w:rsid w:val="47A86F9F"/>
    <w:rsid w:val="482E5A75"/>
    <w:rsid w:val="49907099"/>
    <w:rsid w:val="49DE4D9C"/>
    <w:rsid w:val="4A583AF7"/>
    <w:rsid w:val="4AA066BF"/>
    <w:rsid w:val="4C2E33E1"/>
    <w:rsid w:val="4C8D79E7"/>
    <w:rsid w:val="4CC22766"/>
    <w:rsid w:val="4D002585"/>
    <w:rsid w:val="4D6D43D1"/>
    <w:rsid w:val="4D923D05"/>
    <w:rsid w:val="4E057E75"/>
    <w:rsid w:val="4E7C2C72"/>
    <w:rsid w:val="4ED54B66"/>
    <w:rsid w:val="51926422"/>
    <w:rsid w:val="51D46629"/>
    <w:rsid w:val="54A63BE7"/>
    <w:rsid w:val="55125BB2"/>
    <w:rsid w:val="5537568C"/>
    <w:rsid w:val="566F0887"/>
    <w:rsid w:val="566F2D20"/>
    <w:rsid w:val="56B81877"/>
    <w:rsid w:val="5747190A"/>
    <w:rsid w:val="574E0324"/>
    <w:rsid w:val="583E3EF9"/>
    <w:rsid w:val="58D9194C"/>
    <w:rsid w:val="5AF2464B"/>
    <w:rsid w:val="5B9C05F2"/>
    <w:rsid w:val="5BBE7CD9"/>
    <w:rsid w:val="5BF85169"/>
    <w:rsid w:val="5C1072E4"/>
    <w:rsid w:val="5D206E15"/>
    <w:rsid w:val="5D9457D1"/>
    <w:rsid w:val="5DF01DCF"/>
    <w:rsid w:val="5EA72C4F"/>
    <w:rsid w:val="5EA84BEF"/>
    <w:rsid w:val="5EE744F1"/>
    <w:rsid w:val="5F7E672F"/>
    <w:rsid w:val="61101A8F"/>
    <w:rsid w:val="614D74D7"/>
    <w:rsid w:val="61DC325E"/>
    <w:rsid w:val="61F607D1"/>
    <w:rsid w:val="61F742B0"/>
    <w:rsid w:val="63FC4189"/>
    <w:rsid w:val="64CD4CC3"/>
    <w:rsid w:val="65332F34"/>
    <w:rsid w:val="65B856F5"/>
    <w:rsid w:val="670D6D09"/>
    <w:rsid w:val="676C5156"/>
    <w:rsid w:val="680B72E0"/>
    <w:rsid w:val="68C419F3"/>
    <w:rsid w:val="68CA517F"/>
    <w:rsid w:val="68DF73F8"/>
    <w:rsid w:val="6B2A2E48"/>
    <w:rsid w:val="6B5B7ED3"/>
    <w:rsid w:val="6BA02C9E"/>
    <w:rsid w:val="6BBF4C44"/>
    <w:rsid w:val="6C1B13C6"/>
    <w:rsid w:val="6C802664"/>
    <w:rsid w:val="6CE9514F"/>
    <w:rsid w:val="6E875CB3"/>
    <w:rsid w:val="6F1F3FA8"/>
    <w:rsid w:val="6F974AA3"/>
    <w:rsid w:val="714E7DEC"/>
    <w:rsid w:val="721352F2"/>
    <w:rsid w:val="729639D5"/>
    <w:rsid w:val="740E4C6E"/>
    <w:rsid w:val="74A330B3"/>
    <w:rsid w:val="74CD0078"/>
    <w:rsid w:val="74D00AF1"/>
    <w:rsid w:val="75512EF1"/>
    <w:rsid w:val="76CF37F7"/>
    <w:rsid w:val="78383EA2"/>
    <w:rsid w:val="785E3A05"/>
    <w:rsid w:val="787A1236"/>
    <w:rsid w:val="7A292C9D"/>
    <w:rsid w:val="7B1352C2"/>
    <w:rsid w:val="7C124543"/>
    <w:rsid w:val="7C864DE3"/>
    <w:rsid w:val="7E394397"/>
    <w:rsid w:val="7E50084F"/>
    <w:rsid w:val="7E8A4F4E"/>
    <w:rsid w:val="7EB10D93"/>
    <w:rsid w:val="7F2A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uiPriority="0"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uiPriority="0" w:unhideWhenUsed="0" w:qFormat="1"/>
    <w:lsdException w:name="endnote text" w:uiPriority="0" w:unhideWhenUsed="0"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uiPriority="0" w:unhideWhenUsed="0" w:qFormat="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pPr>
      <w:jc w:val="center"/>
    </w:pPr>
    <w:rPr>
      <w:rFonts w:ascii="Times New Roman" w:eastAsia="宋体" w:hAnsi="Times New Roman" w:cs="Times New Roman"/>
      <w:szCs w:val="24"/>
    </w:rPr>
  </w:style>
  <w:style w:type="paragraph" w:styleId="a4">
    <w:name w:val="Document Map"/>
    <w:basedOn w:val="a"/>
    <w:link w:val="Char0"/>
    <w:qFormat/>
    <w:pPr>
      <w:shd w:val="clear" w:color="auto" w:fill="000080"/>
    </w:pPr>
    <w:rPr>
      <w:rFonts w:ascii="Times New Roman" w:eastAsia="宋体" w:hAnsi="Times New Roman" w:cs="Times New Roman"/>
      <w:szCs w:val="24"/>
    </w:rPr>
  </w:style>
  <w:style w:type="paragraph" w:styleId="a5">
    <w:name w:val="annotation text"/>
    <w:basedOn w:val="a"/>
    <w:link w:val="Char1"/>
    <w:qFormat/>
    <w:pPr>
      <w:jc w:val="left"/>
    </w:pPr>
    <w:rPr>
      <w:rFonts w:ascii="Times New Roman" w:eastAsia="宋体" w:hAnsi="Times New Roman" w:cs="Times New Roman"/>
      <w:szCs w:val="24"/>
    </w:rPr>
  </w:style>
  <w:style w:type="paragraph" w:styleId="a6">
    <w:name w:val="Body Text"/>
    <w:basedOn w:val="a"/>
    <w:link w:val="Char2"/>
    <w:qFormat/>
    <w:pPr>
      <w:spacing w:after="120"/>
    </w:pPr>
    <w:rPr>
      <w:rFonts w:ascii="Calibri" w:eastAsia="宋体" w:hAnsi="Calibri" w:cs="黑体"/>
      <w:sz w:val="18"/>
      <w:szCs w:val="18"/>
    </w:rPr>
  </w:style>
  <w:style w:type="paragraph" w:styleId="a7">
    <w:name w:val="Body Text Indent"/>
    <w:basedOn w:val="a"/>
    <w:link w:val="Char3"/>
    <w:qFormat/>
    <w:pPr>
      <w:spacing w:after="120"/>
      <w:ind w:leftChars="200" w:left="420"/>
    </w:pPr>
    <w:rPr>
      <w:rFonts w:ascii="Times New Roman" w:eastAsia="宋体" w:hAnsi="Times New Roman" w:cs="Times New Roman"/>
      <w:szCs w:val="24"/>
    </w:rPr>
  </w:style>
  <w:style w:type="paragraph" w:styleId="a8">
    <w:name w:val="Plain Text"/>
    <w:basedOn w:val="a"/>
    <w:link w:val="Char4"/>
    <w:qFormat/>
    <w:rPr>
      <w:rFonts w:ascii="宋体" w:eastAsia="宋体" w:hAnsi="Courier New" w:cs="Courier New"/>
      <w:szCs w:val="21"/>
    </w:rPr>
  </w:style>
  <w:style w:type="paragraph" w:styleId="a9">
    <w:name w:val="Date"/>
    <w:basedOn w:val="a"/>
    <w:next w:val="a"/>
    <w:link w:val="Char5"/>
    <w:unhideWhenUsed/>
    <w:qFormat/>
    <w:pPr>
      <w:ind w:leftChars="2500" w:left="100"/>
    </w:pPr>
  </w:style>
  <w:style w:type="paragraph" w:styleId="2">
    <w:name w:val="Body Text Indent 2"/>
    <w:basedOn w:val="a"/>
    <w:link w:val="2Char"/>
    <w:qFormat/>
    <w:pPr>
      <w:spacing w:after="120" w:line="480" w:lineRule="auto"/>
      <w:ind w:leftChars="200" w:left="420"/>
    </w:pPr>
    <w:rPr>
      <w:rFonts w:ascii="Times New Roman" w:eastAsia="宋体" w:hAnsi="Times New Roman" w:cs="Times New Roman"/>
      <w:szCs w:val="24"/>
    </w:rPr>
  </w:style>
  <w:style w:type="paragraph" w:styleId="aa">
    <w:name w:val="endnote text"/>
    <w:basedOn w:val="a"/>
    <w:link w:val="Char6"/>
    <w:qFormat/>
    <w:pPr>
      <w:snapToGrid w:val="0"/>
      <w:jc w:val="left"/>
    </w:pPr>
    <w:rPr>
      <w:rFonts w:ascii="Times New Roman" w:eastAsia="宋体" w:hAnsi="Times New Roman" w:cs="Times New Roman"/>
      <w:szCs w:val="24"/>
    </w:rPr>
  </w:style>
  <w:style w:type="paragraph" w:styleId="ab">
    <w:name w:val="Balloon Text"/>
    <w:basedOn w:val="a"/>
    <w:link w:val="Char7"/>
    <w:qFormat/>
    <w:rPr>
      <w:rFonts w:ascii="Calibri" w:eastAsia="宋体" w:hAnsi="Calibri" w:cs="黑体"/>
      <w:sz w:val="18"/>
      <w:szCs w:val="18"/>
    </w:rPr>
  </w:style>
  <w:style w:type="paragraph" w:styleId="ac">
    <w:name w:val="footer"/>
    <w:basedOn w:val="a"/>
    <w:link w:val="Char8"/>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9"/>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ae">
    <w:name w:val="footnote text"/>
    <w:basedOn w:val="a"/>
    <w:link w:val="Chara"/>
    <w:qFormat/>
    <w:pPr>
      <w:snapToGrid w:val="0"/>
      <w:jc w:val="left"/>
    </w:pPr>
    <w:rPr>
      <w:rFonts w:ascii="Calibri" w:eastAsia="宋体" w:hAnsi="Calibri" w:cs="黑体"/>
      <w:sz w:val="18"/>
      <w:szCs w:val="18"/>
    </w:rPr>
  </w:style>
  <w:style w:type="paragraph" w:styleId="30">
    <w:name w:val="Body Text Indent 3"/>
    <w:basedOn w:val="a"/>
    <w:link w:val="3Char0"/>
    <w:qFormat/>
    <w:pPr>
      <w:spacing w:after="120"/>
      <w:ind w:leftChars="200" w:left="420"/>
    </w:pPr>
    <w:rPr>
      <w:rFonts w:ascii="Times New Roman" w:eastAsia="宋体" w:hAnsi="Times New Roman" w:cs="Times New Roman"/>
      <w:sz w:val="16"/>
      <w:szCs w:val="16"/>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f0">
    <w:name w:val="Strong"/>
    <w:qFormat/>
    <w:rPr>
      <w:b/>
      <w:bCs/>
    </w:rPr>
  </w:style>
  <w:style w:type="character" w:styleId="af1">
    <w:name w:val="endnote reference"/>
    <w:qFormat/>
    <w:rPr>
      <w:vertAlign w:val="superscript"/>
    </w:rPr>
  </w:style>
  <w:style w:type="character" w:styleId="af2">
    <w:name w:val="page number"/>
    <w:basedOn w:val="a0"/>
    <w:qFormat/>
  </w:style>
  <w:style w:type="character" w:styleId="af3">
    <w:name w:val="FollowedHyperlink"/>
    <w:uiPriority w:val="99"/>
    <w:unhideWhenUsed/>
    <w:qFormat/>
    <w:rPr>
      <w:color w:val="800080"/>
      <w:u w:val="single"/>
    </w:rPr>
  </w:style>
  <w:style w:type="character" w:styleId="af4">
    <w:name w:val="Hyperlink"/>
    <w:uiPriority w:val="99"/>
    <w:unhideWhenUsed/>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日期 Char"/>
    <w:basedOn w:val="a0"/>
    <w:link w:val="a9"/>
    <w:qFormat/>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注释标题 Char"/>
    <w:basedOn w:val="a0"/>
    <w:link w:val="a3"/>
    <w:qFormat/>
    <w:rPr>
      <w:rFonts w:ascii="Times New Roman" w:eastAsia="宋体" w:hAnsi="Times New Roman" w:cs="Times New Roman"/>
      <w:szCs w:val="24"/>
    </w:rPr>
  </w:style>
  <w:style w:type="character" w:customStyle="1" w:styleId="Char0">
    <w:name w:val="文档结构图 Char"/>
    <w:basedOn w:val="a0"/>
    <w:link w:val="a4"/>
    <w:qFormat/>
    <w:rPr>
      <w:rFonts w:ascii="Times New Roman" w:eastAsia="宋体" w:hAnsi="Times New Roman" w:cs="Times New Roman"/>
      <w:szCs w:val="24"/>
      <w:shd w:val="clear" w:color="auto" w:fill="000080"/>
    </w:rPr>
  </w:style>
  <w:style w:type="character" w:customStyle="1" w:styleId="Char1">
    <w:name w:val="批注文字 Char"/>
    <w:basedOn w:val="a0"/>
    <w:link w:val="a5"/>
    <w:qFormat/>
    <w:rPr>
      <w:rFonts w:ascii="Times New Roman" w:eastAsia="宋体" w:hAnsi="Times New Roman" w:cs="Times New Roman"/>
      <w:szCs w:val="24"/>
    </w:rPr>
  </w:style>
  <w:style w:type="character" w:customStyle="1" w:styleId="Char2">
    <w:name w:val="正文文本 Char"/>
    <w:basedOn w:val="a0"/>
    <w:link w:val="a6"/>
    <w:qFormat/>
    <w:rPr>
      <w:rFonts w:ascii="Calibri" w:eastAsia="宋体" w:hAnsi="Calibri" w:cs="黑体"/>
      <w:sz w:val="18"/>
      <w:szCs w:val="18"/>
    </w:rPr>
  </w:style>
  <w:style w:type="character" w:customStyle="1" w:styleId="Char3">
    <w:name w:val="正文文本缩进 Char"/>
    <w:basedOn w:val="a0"/>
    <w:link w:val="a7"/>
    <w:qFormat/>
    <w:rPr>
      <w:rFonts w:ascii="Times New Roman" w:eastAsia="宋体" w:hAnsi="Times New Roman" w:cs="Times New Roman"/>
      <w:szCs w:val="24"/>
    </w:rPr>
  </w:style>
  <w:style w:type="character" w:customStyle="1" w:styleId="Char4">
    <w:name w:val="纯文本 Char"/>
    <w:basedOn w:val="a0"/>
    <w:link w:val="a8"/>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6">
    <w:name w:val="尾注文本 Char"/>
    <w:basedOn w:val="a0"/>
    <w:link w:val="aa"/>
    <w:qFormat/>
    <w:rPr>
      <w:rFonts w:ascii="Times New Roman" w:eastAsia="宋体" w:hAnsi="Times New Roman" w:cs="Times New Roman"/>
      <w:szCs w:val="24"/>
    </w:rPr>
  </w:style>
  <w:style w:type="character" w:customStyle="1" w:styleId="Char7">
    <w:name w:val="批注框文本 Char"/>
    <w:basedOn w:val="a0"/>
    <w:link w:val="ab"/>
    <w:qFormat/>
    <w:rPr>
      <w:rFonts w:ascii="Calibri" w:eastAsia="宋体" w:hAnsi="Calibri" w:cs="黑体"/>
      <w:sz w:val="18"/>
      <w:szCs w:val="18"/>
    </w:rPr>
  </w:style>
  <w:style w:type="character" w:customStyle="1" w:styleId="Char8">
    <w:name w:val="页脚 Char"/>
    <w:basedOn w:val="a0"/>
    <w:link w:val="ac"/>
    <w:uiPriority w:val="99"/>
    <w:qFormat/>
    <w:rPr>
      <w:rFonts w:ascii="Times New Roman" w:eastAsia="宋体" w:hAnsi="Times New Roman" w:cs="Times New Roman"/>
      <w:sz w:val="18"/>
      <w:szCs w:val="18"/>
    </w:rPr>
  </w:style>
  <w:style w:type="character" w:customStyle="1" w:styleId="Char9">
    <w:name w:val="页眉 Char"/>
    <w:basedOn w:val="a0"/>
    <w:link w:val="ad"/>
    <w:uiPriority w:val="99"/>
    <w:qFormat/>
    <w:rPr>
      <w:rFonts w:ascii="Times New Roman" w:eastAsia="宋体" w:hAnsi="Times New Roman" w:cs="Times New Roman"/>
      <w:sz w:val="18"/>
      <w:szCs w:val="18"/>
    </w:rPr>
  </w:style>
  <w:style w:type="character" w:customStyle="1" w:styleId="Chara">
    <w:name w:val="脚注文本 Char"/>
    <w:basedOn w:val="a0"/>
    <w:link w:val="ae"/>
    <w:qFormat/>
    <w:rPr>
      <w:rFonts w:ascii="Calibri" w:eastAsia="宋体" w:hAnsi="Calibri" w:cs="黑体"/>
      <w:sz w:val="18"/>
      <w:szCs w:val="18"/>
    </w:rPr>
  </w:style>
  <w:style w:type="character" w:customStyle="1" w:styleId="3Char0">
    <w:name w:val="正文文本缩进 3 Char"/>
    <w:basedOn w:val="a0"/>
    <w:link w:val="30"/>
    <w:qFormat/>
    <w:rPr>
      <w:rFonts w:ascii="Times New Roman" w:eastAsia="宋体" w:hAnsi="Times New Roman" w:cs="Times New Roman"/>
      <w:sz w:val="16"/>
      <w:szCs w:val="16"/>
    </w:rPr>
  </w:style>
  <w:style w:type="character" w:customStyle="1" w:styleId="HTMLChar">
    <w:name w:val="HTML 预设格式 Char"/>
    <w:basedOn w:val="a0"/>
    <w:link w:val="HTML"/>
    <w:qFormat/>
    <w:rPr>
      <w:rFonts w:ascii="宋体" w:eastAsia="宋体" w:hAnsi="宋体" w:cs="宋体"/>
      <w:kern w:val="0"/>
      <w:sz w:val="24"/>
      <w:szCs w:val="24"/>
    </w:rPr>
  </w:style>
  <w:style w:type="paragraph" w:customStyle="1" w:styleId="pa-8">
    <w:name w:val="pa-8"/>
    <w:basedOn w:val="a"/>
    <w:qFormat/>
    <w:pPr>
      <w:widowControl/>
      <w:spacing w:before="150" w:after="150"/>
      <w:jc w:val="left"/>
    </w:pPr>
    <w:rPr>
      <w:rFonts w:ascii="宋体" w:eastAsia="宋体" w:hAnsi="宋体" w:cs="宋体"/>
      <w:kern w:val="0"/>
      <w:sz w:val="24"/>
      <w:szCs w:val="24"/>
    </w:rPr>
  </w:style>
  <w:style w:type="paragraph" w:customStyle="1" w:styleId="31">
    <w:name w:val="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pppp">
    <w:name w:val="ppppp"/>
    <w:basedOn w:val="a"/>
    <w:qFormat/>
    <w:pPr>
      <w:widowControl/>
      <w:ind w:firstLineChars="200" w:firstLine="600"/>
      <w:jc w:val="left"/>
    </w:pPr>
    <w:rPr>
      <w:rFonts w:ascii="仿宋_GB2312" w:eastAsia="仿宋_GB2312" w:hAnsi="仿宋_GB2312" w:cs="仿宋_GB2312"/>
      <w:bCs/>
      <w:kern w:val="0"/>
      <w:sz w:val="30"/>
      <w:szCs w:val="30"/>
    </w:rPr>
  </w:style>
  <w:style w:type="paragraph" w:customStyle="1" w:styleId="11">
    <w:name w:val="1"/>
    <w:uiPriority w:val="99"/>
    <w:unhideWhenUsed/>
    <w:qFormat/>
    <w:rPr>
      <w:rFonts w:ascii="Calibri" w:eastAsia="宋体" w:hAnsi="Calibri" w:cs="黑体"/>
      <w:kern w:val="2"/>
      <w:sz w:val="21"/>
      <w:szCs w:val="2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b/>
      <w:bCs/>
      <w:kern w:val="0"/>
      <w:sz w:val="18"/>
      <w:szCs w:val="18"/>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65">
    <w:name w:val="xl6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
    <w:name w:val="xl7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8">
    <w:name w:val="xl78"/>
    <w:basedOn w:val="a"/>
    <w:qFormat/>
    <w:pPr>
      <w:widowControl/>
      <w:pBdr>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1">
    <w:name w:val="xl81"/>
    <w:basedOn w:val="a"/>
    <w:qFormat/>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a"/>
    <w:qFormat/>
    <w:pPr>
      <w:widowControl/>
      <w:pBdr>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a"/>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4">
    <w:name w:val="xl8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7">
    <w:name w:val="xl87"/>
    <w:basedOn w:val="a"/>
    <w:qFormat/>
    <w:pPr>
      <w:widowControl/>
      <w:pBdr>
        <w:bottom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8">
    <w:name w:val="xl8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2">
    <w:name w:val="xl92"/>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cs="Times New Roman"/>
      <w:b/>
      <w:bCs/>
      <w:kern w:val="0"/>
      <w:sz w:val="18"/>
      <w:szCs w:val="18"/>
    </w:rPr>
  </w:style>
  <w:style w:type="paragraph" w:customStyle="1" w:styleId="xl93">
    <w:name w:val="xl9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5">
    <w:name w:val="xl95"/>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6">
    <w:name w:val="xl96"/>
    <w:basedOn w:val="a"/>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xl97">
    <w:name w:val="xl9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02">
    <w:name w:val="xl102"/>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2">
    <w:name w:val="样式1"/>
    <w:basedOn w:val="a3"/>
    <w:qFormat/>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4"/>
      <w:szCs w:val="24"/>
    </w:rPr>
  </w:style>
  <w:style w:type="paragraph" w:customStyle="1" w:styleId="pa-2">
    <w:name w:val="pa-2"/>
    <w:basedOn w:val="a"/>
    <w:qFormat/>
    <w:pPr>
      <w:widowControl/>
      <w:spacing w:before="150" w:after="150"/>
      <w:jc w:val="left"/>
    </w:pPr>
    <w:rPr>
      <w:rFonts w:ascii="宋体" w:eastAsia="宋体" w:hAnsi="宋体" w:cs="宋体"/>
      <w:kern w:val="0"/>
      <w:sz w:val="24"/>
      <w:szCs w:val="24"/>
    </w:rPr>
  </w:style>
  <w:style w:type="paragraph" w:customStyle="1" w:styleId="xl31">
    <w:name w:val="xl3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2">
    <w:name w:val="xl32"/>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3">
    <w:name w:val="xl33"/>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4">
    <w:name w:val="xl3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8">
    <w:name w:val="xl38"/>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xl39">
    <w:name w:val="xl39"/>
    <w:basedOn w:val="a"/>
    <w:qFormat/>
    <w:pPr>
      <w:widowControl/>
      <w:pBdr>
        <w:bottom w:val="single" w:sz="4" w:space="0" w:color="auto"/>
      </w:pBdr>
      <w:shd w:val="clear" w:color="auto" w:fill="FFFFFF"/>
      <w:spacing w:before="100" w:beforeAutospacing="1" w:after="100" w:afterAutospacing="1"/>
      <w:jc w:val="center"/>
    </w:pPr>
    <w:rPr>
      <w:rFonts w:ascii="宋体" w:eastAsia="宋体" w:hAnsi="宋体" w:cs="宋体"/>
      <w:b/>
      <w:bCs/>
      <w:kern w:val="0"/>
      <w:sz w:val="30"/>
      <w:szCs w:val="30"/>
    </w:rPr>
  </w:style>
  <w:style w:type="paragraph" w:customStyle="1" w:styleId="310">
    <w:name w:val="正文文本缩进 31"/>
    <w:basedOn w:val="a"/>
    <w:qFormat/>
    <w:pPr>
      <w:spacing w:after="120"/>
      <w:ind w:leftChars="200" w:left="420"/>
    </w:pPr>
    <w:rPr>
      <w:rFonts w:ascii="Times New Roman" w:eastAsia="宋体" w:hAnsi="Times New Roman" w:cs="Times New Roman"/>
      <w:sz w:val="16"/>
      <w:szCs w:val="16"/>
    </w:rPr>
  </w:style>
  <w:style w:type="paragraph" w:customStyle="1" w:styleId="13">
    <w:name w:val="正文文本缩进1"/>
    <w:basedOn w:val="a"/>
    <w:qFormat/>
    <w:pPr>
      <w:spacing w:after="120"/>
      <w:ind w:leftChars="200" w:left="420"/>
    </w:pPr>
    <w:rPr>
      <w:rFonts w:ascii="Times New Roman" w:eastAsia="宋体" w:hAnsi="Times New Roman" w:cs="Times New Roman"/>
      <w:szCs w:val="24"/>
    </w:rPr>
  </w:style>
  <w:style w:type="paragraph" w:customStyle="1" w:styleId="14">
    <w:name w:val="注释标题1"/>
    <w:basedOn w:val="a"/>
    <w:next w:val="a"/>
    <w:qFormat/>
    <w:pPr>
      <w:jc w:val="center"/>
    </w:pPr>
    <w:rPr>
      <w:rFonts w:ascii="Times New Roman" w:eastAsia="宋体" w:hAnsi="Times New Roman" w:cs="Times New Roman"/>
      <w:szCs w:val="24"/>
    </w:rPr>
  </w:style>
  <w:style w:type="paragraph" w:customStyle="1" w:styleId="15">
    <w:name w:val="日期1"/>
    <w:basedOn w:val="a"/>
    <w:next w:val="a"/>
    <w:qFormat/>
    <w:pPr>
      <w:ind w:leftChars="2500" w:left="100"/>
    </w:pPr>
    <w:rPr>
      <w:rFonts w:ascii="Times New Roman" w:eastAsia="宋体" w:hAnsi="Times New Roman" w:cs="Times New Roman"/>
      <w:szCs w:val="24"/>
    </w:rPr>
  </w:style>
  <w:style w:type="paragraph" w:customStyle="1" w:styleId="21">
    <w:name w:val="正文文本缩进 21"/>
    <w:basedOn w:val="a"/>
    <w:qFormat/>
    <w:pPr>
      <w:spacing w:after="120" w:line="480" w:lineRule="auto"/>
      <w:ind w:leftChars="200" w:left="420"/>
    </w:pPr>
    <w:rPr>
      <w:rFonts w:ascii="Times New Roman" w:eastAsia="宋体" w:hAnsi="Times New Roman" w:cs="Times New Roman"/>
      <w:szCs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16">
    <w:name w:val="普通(网站)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qFormat/>
    <w:pPr>
      <w:widowControl/>
      <w:spacing w:after="160" w:line="240" w:lineRule="exact"/>
      <w:jc w:val="left"/>
    </w:pPr>
    <w:rPr>
      <w:rFonts w:ascii="Times New Roman" w:eastAsia="宋体" w:hAnsi="Times New Roman" w:cs="Times New Roman"/>
      <w:szCs w:val="20"/>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2">
    <w:name w:val="正文文本缩进 32"/>
    <w:basedOn w:val="a"/>
    <w:qFormat/>
    <w:pPr>
      <w:spacing w:after="120"/>
      <w:ind w:leftChars="200" w:left="420"/>
    </w:pPr>
    <w:rPr>
      <w:rFonts w:ascii="Times New Roman" w:eastAsia="宋体" w:hAnsi="Times New Roman" w:cs="Times New Roman"/>
      <w:sz w:val="16"/>
      <w:szCs w:val="16"/>
    </w:rPr>
  </w:style>
  <w:style w:type="paragraph" w:customStyle="1" w:styleId="20">
    <w:name w:val="正文文本缩进2"/>
    <w:basedOn w:val="a"/>
    <w:qFormat/>
    <w:pPr>
      <w:spacing w:after="120"/>
      <w:ind w:leftChars="200" w:left="420"/>
    </w:pPr>
    <w:rPr>
      <w:rFonts w:ascii="Times New Roman" w:eastAsia="宋体" w:hAnsi="Times New Roman" w:cs="Times New Roman"/>
      <w:szCs w:val="24"/>
    </w:rPr>
  </w:style>
  <w:style w:type="paragraph" w:customStyle="1" w:styleId="22">
    <w:name w:val="注释标题2"/>
    <w:basedOn w:val="a"/>
    <w:next w:val="a"/>
    <w:qFormat/>
    <w:pPr>
      <w:jc w:val="center"/>
    </w:pPr>
    <w:rPr>
      <w:rFonts w:ascii="Times New Roman" w:eastAsia="宋体" w:hAnsi="Times New Roman" w:cs="Times New Roman"/>
      <w:szCs w:val="24"/>
    </w:rPr>
  </w:style>
  <w:style w:type="paragraph" w:customStyle="1" w:styleId="23">
    <w:name w:val="日期2"/>
    <w:basedOn w:val="a"/>
    <w:next w:val="a"/>
    <w:qFormat/>
    <w:pPr>
      <w:ind w:leftChars="2500" w:left="100"/>
    </w:pPr>
    <w:rPr>
      <w:rFonts w:ascii="Times New Roman" w:eastAsia="宋体" w:hAnsi="Times New Roman" w:cs="Times New Roman"/>
      <w:szCs w:val="24"/>
    </w:rPr>
  </w:style>
  <w:style w:type="paragraph" w:customStyle="1" w:styleId="220">
    <w:name w:val="正文文本缩进 22"/>
    <w:basedOn w:val="a"/>
    <w:qFormat/>
    <w:pPr>
      <w:spacing w:after="120" w:line="480" w:lineRule="auto"/>
      <w:ind w:leftChars="200" w:left="420"/>
    </w:pPr>
    <w:rPr>
      <w:rFonts w:ascii="Times New Roman" w:eastAsia="宋体" w:hAnsi="Times New Roman" w:cs="Times New Roman"/>
      <w:szCs w:val="24"/>
    </w:rPr>
  </w:style>
  <w:style w:type="paragraph" w:customStyle="1" w:styleId="HTML2">
    <w:name w:val="HTML 预设格式2"/>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24">
    <w:name w:val="普通(网站)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33">
    <w:name w:val="正文文本缩进 33"/>
    <w:basedOn w:val="a"/>
    <w:qFormat/>
    <w:pPr>
      <w:spacing w:after="120"/>
      <w:ind w:leftChars="200" w:left="420"/>
    </w:pPr>
    <w:rPr>
      <w:rFonts w:ascii="Times New Roman" w:eastAsia="宋体" w:hAnsi="Times New Roman" w:cs="Times New Roman"/>
      <w:sz w:val="16"/>
      <w:szCs w:val="16"/>
    </w:rPr>
  </w:style>
  <w:style w:type="paragraph" w:customStyle="1" w:styleId="34">
    <w:name w:val="正文文本缩进3"/>
    <w:basedOn w:val="a"/>
    <w:qFormat/>
    <w:pPr>
      <w:spacing w:after="120"/>
      <w:ind w:leftChars="200" w:left="420"/>
    </w:pPr>
    <w:rPr>
      <w:rFonts w:ascii="Times New Roman" w:eastAsia="宋体" w:hAnsi="Times New Roman" w:cs="Times New Roman"/>
      <w:szCs w:val="24"/>
    </w:rPr>
  </w:style>
  <w:style w:type="paragraph" w:customStyle="1" w:styleId="35">
    <w:name w:val="注释标题3"/>
    <w:basedOn w:val="a"/>
    <w:next w:val="a"/>
    <w:qFormat/>
    <w:pPr>
      <w:jc w:val="center"/>
    </w:pPr>
    <w:rPr>
      <w:rFonts w:ascii="Times New Roman" w:eastAsia="宋体" w:hAnsi="Times New Roman" w:cs="Times New Roman"/>
      <w:szCs w:val="24"/>
    </w:rPr>
  </w:style>
  <w:style w:type="paragraph" w:customStyle="1" w:styleId="36">
    <w:name w:val="日期3"/>
    <w:basedOn w:val="a"/>
    <w:next w:val="a"/>
    <w:qFormat/>
    <w:pPr>
      <w:ind w:leftChars="2500" w:left="100"/>
    </w:pPr>
    <w:rPr>
      <w:rFonts w:ascii="Times New Roman" w:eastAsia="宋体" w:hAnsi="Times New Roman" w:cs="Times New Roman"/>
      <w:szCs w:val="24"/>
    </w:rPr>
  </w:style>
  <w:style w:type="paragraph" w:customStyle="1" w:styleId="230">
    <w:name w:val="正文文本缩进 23"/>
    <w:basedOn w:val="a"/>
    <w:qFormat/>
    <w:pPr>
      <w:spacing w:after="120" w:line="480" w:lineRule="auto"/>
      <w:ind w:leftChars="200" w:left="420"/>
    </w:pPr>
    <w:rPr>
      <w:rFonts w:ascii="Times New Roman" w:eastAsia="宋体" w:hAnsi="Times New Roman" w:cs="Times New Roman"/>
      <w:szCs w:val="24"/>
    </w:rPr>
  </w:style>
  <w:style w:type="paragraph" w:customStyle="1" w:styleId="HTML3">
    <w:name w:val="HTML 预设格式3"/>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37">
    <w:name w:val="普通(网站)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340">
    <w:name w:val="正文文本缩进 34"/>
    <w:basedOn w:val="a"/>
    <w:qFormat/>
    <w:pPr>
      <w:spacing w:after="120"/>
      <w:ind w:leftChars="200" w:left="420"/>
    </w:pPr>
    <w:rPr>
      <w:rFonts w:ascii="Times New Roman" w:eastAsia="宋体" w:hAnsi="Times New Roman" w:cs="Times New Roman"/>
      <w:sz w:val="16"/>
      <w:szCs w:val="16"/>
    </w:rPr>
  </w:style>
  <w:style w:type="paragraph" w:customStyle="1" w:styleId="4">
    <w:name w:val="正文文本缩进4"/>
    <w:basedOn w:val="a"/>
    <w:qFormat/>
    <w:pPr>
      <w:spacing w:after="120"/>
      <w:ind w:leftChars="200" w:left="420"/>
    </w:pPr>
    <w:rPr>
      <w:rFonts w:ascii="Times New Roman" w:eastAsia="宋体" w:hAnsi="Times New Roman" w:cs="Times New Roman"/>
      <w:szCs w:val="24"/>
    </w:rPr>
  </w:style>
  <w:style w:type="paragraph" w:customStyle="1" w:styleId="40">
    <w:name w:val="注释标题4"/>
    <w:basedOn w:val="a"/>
    <w:next w:val="a"/>
    <w:qFormat/>
    <w:pPr>
      <w:jc w:val="center"/>
    </w:pPr>
    <w:rPr>
      <w:rFonts w:ascii="Times New Roman" w:eastAsia="宋体" w:hAnsi="Times New Roman" w:cs="Times New Roman"/>
      <w:szCs w:val="24"/>
    </w:rPr>
  </w:style>
  <w:style w:type="paragraph" w:customStyle="1" w:styleId="41">
    <w:name w:val="日期4"/>
    <w:basedOn w:val="a"/>
    <w:next w:val="a"/>
    <w:qFormat/>
    <w:pPr>
      <w:ind w:leftChars="2500" w:left="100"/>
    </w:pPr>
    <w:rPr>
      <w:rFonts w:ascii="Times New Roman" w:eastAsia="宋体" w:hAnsi="Times New Roman" w:cs="Times New Roman"/>
      <w:szCs w:val="24"/>
    </w:rPr>
  </w:style>
  <w:style w:type="paragraph" w:customStyle="1" w:styleId="240">
    <w:name w:val="正文文本缩进 24"/>
    <w:basedOn w:val="a"/>
    <w:qFormat/>
    <w:pPr>
      <w:spacing w:after="120" w:line="480" w:lineRule="auto"/>
      <w:ind w:leftChars="200" w:left="420"/>
    </w:pPr>
    <w:rPr>
      <w:rFonts w:ascii="Times New Roman" w:eastAsia="宋体" w:hAnsi="Times New Roman" w:cs="Times New Roman"/>
      <w:szCs w:val="24"/>
    </w:rPr>
  </w:style>
  <w:style w:type="paragraph" w:customStyle="1" w:styleId="HTML4">
    <w:name w:val="HTML 预设格式4"/>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42">
    <w:name w:val="普通(网站)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7">
    <w:name w:val="xl107"/>
    <w:basedOn w:val="a"/>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8">
    <w:name w:val="xl108"/>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left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0">
    <w:name w:val="xl110"/>
    <w:basedOn w:val="a"/>
    <w:qFormat/>
    <w:pPr>
      <w:widowControl/>
      <w:pBdr>
        <w:top w:val="single" w:sz="4" w:space="0" w:color="auto"/>
        <w:right w:val="single" w:sz="4" w:space="0" w:color="000000"/>
      </w:pBdr>
      <w:spacing w:before="100" w:beforeAutospacing="1" w:after="100" w:afterAutospacing="1"/>
      <w:jc w:val="center"/>
    </w:pPr>
    <w:rPr>
      <w:rFonts w:ascii="宋体" w:eastAsia="宋体" w:hAnsi="宋体" w:cs="宋体"/>
      <w:kern w:val="0"/>
      <w:sz w:val="18"/>
      <w:szCs w:val="18"/>
    </w:rPr>
  </w:style>
  <w:style w:type="paragraph" w:customStyle="1" w:styleId="xl111">
    <w:name w:val="xl111"/>
    <w:basedOn w:val="a"/>
    <w:qFormat/>
    <w:pPr>
      <w:widowControl/>
      <w:pBdr>
        <w:top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4">
    <w:name w:val="xl114"/>
    <w:basedOn w:val="a"/>
    <w:qFormat/>
    <w:pPr>
      <w:widowControl/>
      <w:pBdr>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a"/>
    <w:qFormat/>
    <w:pPr>
      <w:widowControl/>
      <w:pBdr>
        <w:top w:val="single" w:sz="4" w:space="0" w:color="000000"/>
        <w:right w:val="single" w:sz="4" w:space="0" w:color="000000"/>
      </w:pBdr>
      <w:spacing w:before="100" w:beforeAutospacing="1" w:after="100" w:afterAutospacing="1"/>
      <w:jc w:val="left"/>
    </w:pPr>
    <w:rPr>
      <w:rFonts w:ascii="宋体" w:eastAsia="宋体" w:hAnsi="宋体" w:cs="宋体"/>
      <w:kern w:val="0"/>
      <w:sz w:val="18"/>
      <w:szCs w:val="18"/>
    </w:rPr>
  </w:style>
  <w:style w:type="paragraph" w:customStyle="1" w:styleId="xl116">
    <w:name w:val="xl116"/>
    <w:basedOn w:val="a"/>
    <w:qFormat/>
    <w:pPr>
      <w:widowControl/>
      <w:spacing w:before="100" w:beforeAutospacing="1" w:after="100" w:afterAutospacing="1"/>
      <w:jc w:val="left"/>
    </w:pPr>
    <w:rPr>
      <w:rFonts w:ascii="宋体" w:eastAsia="宋体" w:hAnsi="宋体" w:cs="宋体"/>
      <w:kern w:val="0"/>
      <w:sz w:val="18"/>
      <w:szCs w:val="18"/>
    </w:rPr>
  </w:style>
  <w:style w:type="character" w:customStyle="1" w:styleId="ca-7">
    <w:name w:val="ca-7"/>
    <w:basedOn w:val="a0"/>
    <w:qFormat/>
  </w:style>
  <w:style w:type="character" w:customStyle="1" w:styleId="apple-style-span">
    <w:name w:val="apple-style-span"/>
    <w:basedOn w:val="a0"/>
    <w:qFormat/>
  </w:style>
  <w:style w:type="character" w:customStyle="1" w:styleId="Char11">
    <w:name w:val="正文文本 Char1"/>
    <w:qFormat/>
    <w:rPr>
      <w:rFonts w:ascii="Times New Roman" w:eastAsia="宋体" w:hAnsi="Times New Roman" w:cs="Times New Roman"/>
      <w:szCs w:val="24"/>
    </w:rPr>
  </w:style>
  <w:style w:type="character" w:customStyle="1" w:styleId="CharChar">
    <w:name w:val="Char Char"/>
    <w:qFormat/>
    <w:rPr>
      <w:rFonts w:eastAsia="宋体"/>
      <w:kern w:val="2"/>
      <w:sz w:val="21"/>
      <w:szCs w:val="24"/>
      <w:lang w:val="en-US" w:eastAsia="zh-CN" w:bidi="ar-SA"/>
    </w:rPr>
  </w:style>
  <w:style w:type="character" w:customStyle="1" w:styleId="ca-15">
    <w:name w:val="ca-15"/>
    <w:basedOn w:val="a0"/>
    <w:qFormat/>
  </w:style>
  <w:style w:type="character" w:customStyle="1" w:styleId="ca-17">
    <w:name w:val="ca-17"/>
    <w:basedOn w:val="a0"/>
    <w:qFormat/>
  </w:style>
  <w:style w:type="character" w:customStyle="1" w:styleId="ca-22">
    <w:name w:val="ca-22"/>
    <w:basedOn w:val="a0"/>
    <w:qFormat/>
  </w:style>
  <w:style w:type="character" w:customStyle="1" w:styleId="17">
    <w:name w:val="页码1"/>
    <w:basedOn w:val="a0"/>
    <w:qFormat/>
  </w:style>
  <w:style w:type="character" w:customStyle="1" w:styleId="Char12">
    <w:name w:val="批注框文本 Char1"/>
    <w:qFormat/>
    <w:rPr>
      <w:rFonts w:ascii="Times New Roman" w:eastAsia="宋体" w:hAnsi="Times New Roman" w:cs="Times New Roman"/>
      <w:sz w:val="18"/>
      <w:szCs w:val="18"/>
    </w:rPr>
  </w:style>
  <w:style w:type="character" w:customStyle="1" w:styleId="Char13">
    <w:name w:val="脚注文本 Char1"/>
    <w:qFormat/>
    <w:rPr>
      <w:rFonts w:ascii="Times New Roman" w:eastAsia="宋体" w:hAnsi="Times New Roman" w:cs="Times New Roman"/>
      <w:sz w:val="18"/>
      <w:szCs w:val="18"/>
    </w:rPr>
  </w:style>
  <w:style w:type="character" w:customStyle="1" w:styleId="title1">
    <w:name w:val="title1"/>
    <w:qFormat/>
    <w:rPr>
      <w:rFonts w:hint="default"/>
      <w:sz w:val="30"/>
      <w:szCs w:val="30"/>
    </w:rPr>
  </w:style>
  <w:style w:type="character" w:customStyle="1" w:styleId="CharChar0">
    <w:name w:val="纯文本 Char Char"/>
    <w:qFormat/>
    <w:rPr>
      <w:rFonts w:ascii="宋体" w:eastAsia="宋体" w:hAnsi="Courier New" w:cs="Courier New"/>
      <w:kern w:val="2"/>
      <w:sz w:val="21"/>
      <w:szCs w:val="21"/>
      <w:lang w:val="en-US" w:eastAsia="zh-CN" w:bidi="ar-SA"/>
    </w:rPr>
  </w:style>
  <w:style w:type="character" w:customStyle="1" w:styleId="CharChar1">
    <w:name w:val="Char Char1"/>
    <w:qFormat/>
    <w:rPr>
      <w:rFonts w:eastAsia="宋体"/>
      <w:kern w:val="2"/>
      <w:sz w:val="21"/>
      <w:szCs w:val="24"/>
      <w:lang w:val="en-US" w:eastAsia="zh-CN" w:bidi="ar-SA"/>
    </w:rPr>
  </w:style>
  <w:style w:type="character" w:customStyle="1" w:styleId="25">
    <w:name w:val="页码2"/>
    <w:qFormat/>
  </w:style>
  <w:style w:type="character" w:customStyle="1" w:styleId="font21">
    <w:name w:val="font2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font61">
    <w:name w:val="font61"/>
    <w:qFormat/>
    <w:rPr>
      <w:rFonts w:ascii="Times New Roman" w:hAnsi="Times New Roman" w:cs="Times New Roman" w:hint="default"/>
      <w:color w:val="000000"/>
      <w:sz w:val="24"/>
      <w:szCs w:val="24"/>
      <w:u w:val="none"/>
    </w:rPr>
  </w:style>
  <w:style w:type="character" w:customStyle="1" w:styleId="Char20">
    <w:name w:val="批注框文本 Char2"/>
    <w:uiPriority w:val="99"/>
    <w:semiHidden/>
    <w:qFormat/>
    <w:rPr>
      <w:sz w:val="18"/>
      <w:szCs w:val="18"/>
    </w:rPr>
  </w:style>
  <w:style w:type="character" w:customStyle="1" w:styleId="Char21">
    <w:name w:val="正文文本 Char2"/>
    <w:uiPriority w:val="99"/>
    <w:semiHidden/>
    <w:qFormat/>
  </w:style>
  <w:style w:type="character" w:customStyle="1" w:styleId="Char14">
    <w:name w:val="注释标题 Char1"/>
    <w:uiPriority w:val="99"/>
    <w:semiHidden/>
    <w:qFormat/>
  </w:style>
  <w:style w:type="character" w:customStyle="1" w:styleId="Char15">
    <w:name w:val="文档结构图 Char1"/>
    <w:uiPriority w:val="99"/>
    <w:semiHidden/>
    <w:qFormat/>
    <w:rPr>
      <w:rFonts w:ascii="宋体" w:eastAsia="宋体"/>
      <w:sz w:val="18"/>
      <w:szCs w:val="18"/>
    </w:rPr>
  </w:style>
  <w:style w:type="character" w:customStyle="1" w:styleId="HTMLChar1">
    <w:name w:val="HTML 预设格式 Char1"/>
    <w:uiPriority w:val="99"/>
    <w:semiHidden/>
    <w:qFormat/>
    <w:rPr>
      <w:rFonts w:ascii="Courier New" w:hAnsi="Courier New" w:cs="Courier New"/>
      <w:sz w:val="20"/>
      <w:szCs w:val="20"/>
    </w:rPr>
  </w:style>
  <w:style w:type="character" w:customStyle="1" w:styleId="Char16">
    <w:name w:val="正文文本缩进 Char1"/>
    <w:uiPriority w:val="99"/>
    <w:semiHidden/>
    <w:qFormat/>
  </w:style>
  <w:style w:type="character" w:customStyle="1" w:styleId="Char17">
    <w:name w:val="批注文字 Char1"/>
    <w:uiPriority w:val="99"/>
    <w:semiHidden/>
    <w:qFormat/>
  </w:style>
  <w:style w:type="character" w:customStyle="1" w:styleId="Char18">
    <w:name w:val="纯文本 Char1"/>
    <w:uiPriority w:val="99"/>
    <w:semiHidden/>
    <w:qFormat/>
    <w:rPr>
      <w:rFonts w:ascii="宋体" w:eastAsia="宋体" w:hAnsi="Courier New" w:cs="Courier New"/>
      <w:szCs w:val="21"/>
    </w:rPr>
  </w:style>
  <w:style w:type="character" w:customStyle="1" w:styleId="Char19">
    <w:name w:val="尾注文本 Char1"/>
    <w:uiPriority w:val="99"/>
    <w:semiHidden/>
    <w:qFormat/>
  </w:style>
  <w:style w:type="character" w:customStyle="1" w:styleId="Char1a">
    <w:name w:val="日期 Char1"/>
    <w:uiPriority w:val="99"/>
    <w:semiHidden/>
    <w:qFormat/>
  </w:style>
  <w:style w:type="character" w:customStyle="1" w:styleId="2Char1">
    <w:name w:val="正文文本缩进 2 Char1"/>
    <w:uiPriority w:val="99"/>
    <w:semiHidden/>
    <w:qFormat/>
  </w:style>
  <w:style w:type="character" w:customStyle="1" w:styleId="Char1b">
    <w:name w:val="页脚 Char1"/>
    <w:uiPriority w:val="99"/>
    <w:semiHidden/>
    <w:qFormat/>
    <w:rPr>
      <w:sz w:val="18"/>
      <w:szCs w:val="18"/>
    </w:rPr>
  </w:style>
  <w:style w:type="character" w:customStyle="1" w:styleId="Char1c">
    <w:name w:val="页眉 Char1"/>
    <w:uiPriority w:val="99"/>
    <w:semiHidden/>
    <w:qFormat/>
    <w:rPr>
      <w:sz w:val="18"/>
      <w:szCs w:val="18"/>
    </w:rPr>
  </w:style>
  <w:style w:type="character" w:customStyle="1" w:styleId="3Char1">
    <w:name w:val="正文文本缩进 3 Char1"/>
    <w:uiPriority w:val="99"/>
    <w:semiHidden/>
    <w:qFormat/>
    <w:rPr>
      <w:sz w:val="16"/>
      <w:szCs w:val="16"/>
    </w:rPr>
  </w:style>
  <w:style w:type="character" w:customStyle="1" w:styleId="Char22">
    <w:name w:val="脚注文本 Char2"/>
    <w:uiPriority w:val="99"/>
    <w:semiHidden/>
    <w:qFormat/>
    <w:rPr>
      <w:sz w:val="18"/>
      <w:szCs w:val="18"/>
    </w:rPr>
  </w:style>
  <w:style w:type="character" w:customStyle="1" w:styleId="CharChar2">
    <w:name w:val="Char Char2"/>
    <w:qFormat/>
    <w:rPr>
      <w:rFonts w:eastAsia="宋体"/>
      <w:kern w:val="2"/>
      <w:sz w:val="21"/>
      <w:szCs w:val="24"/>
      <w:lang w:val="en-US" w:eastAsia="zh-CN" w:bidi="ar-SA"/>
    </w:rPr>
  </w:style>
  <w:style w:type="character" w:customStyle="1" w:styleId="38">
    <w:name w:val="页码3"/>
    <w:basedOn w:val="a0"/>
    <w:qFormat/>
  </w:style>
  <w:style w:type="character" w:customStyle="1" w:styleId="CharChar3">
    <w:name w:val="Char Char3"/>
    <w:qFormat/>
    <w:rPr>
      <w:rFonts w:eastAsia="宋体"/>
      <w:kern w:val="2"/>
      <w:sz w:val="21"/>
      <w:szCs w:val="24"/>
      <w:lang w:val="en-US" w:eastAsia="zh-CN" w:bidi="ar-SA"/>
    </w:rPr>
  </w:style>
  <w:style w:type="character" w:customStyle="1" w:styleId="43">
    <w:name w:val="页码4"/>
    <w:basedOn w:val="a0"/>
    <w:qFormat/>
  </w:style>
  <w:style w:type="paragraph" w:customStyle="1" w:styleId="26">
    <w:name w:val="2"/>
    <w:uiPriority w:val="99"/>
    <w:unhideWhenUsed/>
    <w:qFormat/>
    <w:rPr>
      <w:rFonts w:ascii="Times New Roman" w:eastAsia="宋体" w:hAnsi="Times New Roman" w:cs="Times New Roman"/>
    </w:rPr>
  </w:style>
  <w:style w:type="character" w:customStyle="1" w:styleId="CharChar4">
    <w:name w:val="Char Char4"/>
    <w:basedOn w:val="a0"/>
    <w:qFormat/>
    <w:rPr>
      <w:rFonts w:eastAsia="宋体"/>
      <w:kern w:val="2"/>
      <w:sz w:val="21"/>
      <w:szCs w:val="24"/>
      <w:lang w:val="en-US" w:eastAsia="zh-CN" w:bidi="ar-SA"/>
    </w:rPr>
  </w:style>
  <w:style w:type="character" w:customStyle="1" w:styleId="5">
    <w:name w:val="页码5"/>
    <w:basedOn w:val="a0"/>
    <w:qFormat/>
  </w:style>
  <w:style w:type="paragraph" w:customStyle="1" w:styleId="350">
    <w:name w:val="正文文本缩进 35"/>
    <w:basedOn w:val="a"/>
    <w:qFormat/>
    <w:pPr>
      <w:spacing w:after="120"/>
      <w:ind w:leftChars="200" w:left="420"/>
    </w:pPr>
    <w:rPr>
      <w:rFonts w:ascii="Times New Roman" w:eastAsia="宋体" w:hAnsi="Times New Roman" w:cs="Times New Roman"/>
      <w:sz w:val="16"/>
      <w:szCs w:val="16"/>
    </w:rPr>
  </w:style>
  <w:style w:type="paragraph" w:customStyle="1" w:styleId="50">
    <w:name w:val="正文文本缩进5"/>
    <w:basedOn w:val="a"/>
    <w:qFormat/>
    <w:pPr>
      <w:spacing w:after="120"/>
      <w:ind w:leftChars="200" w:left="420"/>
    </w:pPr>
    <w:rPr>
      <w:rFonts w:ascii="Times New Roman" w:eastAsia="宋体" w:hAnsi="Times New Roman" w:cs="Times New Roman"/>
      <w:szCs w:val="24"/>
    </w:rPr>
  </w:style>
  <w:style w:type="paragraph" w:customStyle="1" w:styleId="51">
    <w:name w:val="注释标题5"/>
    <w:basedOn w:val="a"/>
    <w:next w:val="a"/>
    <w:qFormat/>
    <w:pPr>
      <w:jc w:val="center"/>
    </w:pPr>
    <w:rPr>
      <w:rFonts w:ascii="Times New Roman" w:eastAsia="宋体" w:hAnsi="Times New Roman" w:cs="Times New Roman"/>
      <w:szCs w:val="24"/>
    </w:rPr>
  </w:style>
  <w:style w:type="paragraph" w:customStyle="1" w:styleId="52">
    <w:name w:val="日期5"/>
    <w:basedOn w:val="a"/>
    <w:next w:val="a"/>
    <w:qFormat/>
    <w:pPr>
      <w:ind w:leftChars="2500" w:left="100"/>
    </w:pPr>
    <w:rPr>
      <w:rFonts w:ascii="Times New Roman" w:eastAsia="宋体" w:hAnsi="Times New Roman" w:cs="Times New Roman"/>
      <w:szCs w:val="24"/>
    </w:rPr>
  </w:style>
  <w:style w:type="paragraph" w:customStyle="1" w:styleId="250">
    <w:name w:val="正文文本缩进 25"/>
    <w:basedOn w:val="a"/>
    <w:qFormat/>
    <w:pPr>
      <w:spacing w:after="120" w:line="480" w:lineRule="auto"/>
      <w:ind w:leftChars="200" w:left="420"/>
    </w:pPr>
    <w:rPr>
      <w:rFonts w:ascii="Times New Roman" w:eastAsia="宋体" w:hAnsi="Times New Roman" w:cs="Times New Roman"/>
      <w:szCs w:val="24"/>
    </w:rPr>
  </w:style>
  <w:style w:type="paragraph" w:customStyle="1" w:styleId="HTML5">
    <w:name w:val="HTML 预设格式5"/>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53">
    <w:name w:val="普通(网站)5"/>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OC3">
    <w:name w:val="TOC 标题3"/>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msoins0">
    <w:name w:val="msoins"/>
    <w:basedOn w:val="a0"/>
    <w:qFormat/>
  </w:style>
  <w:style w:type="character" w:customStyle="1" w:styleId="msodel0">
    <w:name w:val="msodel"/>
    <w:basedOn w:val="a0"/>
    <w:qFormat/>
  </w:style>
  <w:style w:type="paragraph" w:customStyle="1" w:styleId="18">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63D2E9-4525-4412-8134-B2BF5337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1295</Characters>
  <Application>Microsoft Office Word</Application>
  <DocSecurity>0</DocSecurity>
  <Lines>10</Lines>
  <Paragraphs>3</Paragraphs>
  <ScaleCrop>false</ScaleCrop>
  <Company>china</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郑红艳</cp:lastModifiedBy>
  <cp:revision>29</cp:revision>
  <dcterms:created xsi:type="dcterms:W3CDTF">2016-12-15T01:54:00Z</dcterms:created>
  <dcterms:modified xsi:type="dcterms:W3CDTF">2019-03-23T06:54:00Z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